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62" w:rsidRDefault="008A4A91">
      <w:r>
        <w:t xml:space="preserve">J.J. Shroyer and son, H. E. </w:t>
      </w:r>
      <w:proofErr w:type="spellStart"/>
      <w:r>
        <w:t>Rowlee</w:t>
      </w:r>
      <w:proofErr w:type="spellEnd"/>
      <w:r>
        <w:t xml:space="preserve"> and wife, Mary A. Shroyer and Mrs. George </w:t>
      </w:r>
      <w:proofErr w:type="spellStart"/>
      <w:r>
        <w:t>Linhart</w:t>
      </w:r>
      <w:proofErr w:type="spellEnd"/>
      <w:r>
        <w:t xml:space="preserve"> attended the funeral of their aunt, Mrs. Martha </w:t>
      </w:r>
      <w:proofErr w:type="spellStart"/>
      <w:r>
        <w:t>Troxel</w:t>
      </w:r>
      <w:proofErr w:type="spellEnd"/>
      <w:r>
        <w:t xml:space="preserve">, at the </w:t>
      </w:r>
      <w:proofErr w:type="spellStart"/>
      <w:r>
        <w:t>Werstler</w:t>
      </w:r>
      <w:proofErr w:type="spellEnd"/>
      <w:r>
        <w:t xml:space="preserve"> church Monday.</w:t>
      </w:r>
    </w:p>
    <w:p w:rsidR="008A4A91" w:rsidRDefault="008A4A91">
      <w:r>
        <w:t xml:space="preserve">Stark County Democrat; Canton, Ohio; 21 March 1905, </w:t>
      </w:r>
      <w:bookmarkStart w:id="0" w:name="_GoBack"/>
      <w:bookmarkEnd w:id="0"/>
      <w:r>
        <w:t>p.7, col. 5</w:t>
      </w:r>
    </w:p>
    <w:sectPr w:rsidR="008A4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91"/>
    <w:rsid w:val="00342F62"/>
    <w:rsid w:val="008A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0E801"/>
  <w15:chartTrackingRefBased/>
  <w15:docId w15:val="{17D2C4B2-CECA-4B52-AF3A-D5AEC47D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Shroyer</dc:creator>
  <cp:keywords/>
  <dc:description/>
  <cp:lastModifiedBy>Barbara Shroyer</cp:lastModifiedBy>
  <cp:revision>1</cp:revision>
  <dcterms:created xsi:type="dcterms:W3CDTF">2016-11-20T23:53:00Z</dcterms:created>
  <dcterms:modified xsi:type="dcterms:W3CDTF">2016-11-20T23:57:00Z</dcterms:modified>
</cp:coreProperties>
</file>